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Superintendencia de Seguridad Siniestral.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115685" cy="579281"/>
                <wp:effectExtent b="0" l="0" r="0" t="0"/>
                <wp:wrapTopAndBottom distB="0" distT="0"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88150" y="3499850"/>
                          <a:ext cx="6115685" cy="579281"/>
                          <a:chOff x="2288150" y="3499850"/>
                          <a:chExt cx="6115700" cy="560300"/>
                        </a:xfrm>
                      </wpg:grpSpPr>
                      <wpg:grpSp>
                        <wpg:cNvGrpSpPr/>
                        <wpg:grpSpPr>
                          <a:xfrm>
                            <a:off x="2288158" y="3499856"/>
                            <a:ext cx="6115685" cy="560288"/>
                            <a:chOff x="2288150" y="3509350"/>
                            <a:chExt cx="6115700" cy="5413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288150" y="3509350"/>
                              <a:ext cx="6115700" cy="541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88158" y="3509353"/>
                              <a:ext cx="6115685" cy="541295"/>
                              <a:chOff x="2288150" y="3518825"/>
                              <a:chExt cx="6115700" cy="52235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288150" y="3518825"/>
                                <a:ext cx="6115700" cy="522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288158" y="3518849"/>
                                <a:ext cx="6115685" cy="522302"/>
                                <a:chOff x="2288150" y="3528325"/>
                                <a:chExt cx="6115700" cy="503350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2288150" y="3528325"/>
                                  <a:ext cx="6115700" cy="50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288158" y="3528346"/>
                                  <a:ext cx="6115685" cy="503309"/>
                                  <a:chOff x="2288150" y="3537825"/>
                                  <a:chExt cx="6115700" cy="484350"/>
                                </a:xfrm>
                              </wpg:grpSpPr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2288150" y="3537825"/>
                                    <a:ext cx="6115700" cy="48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288158" y="3537842"/>
                                    <a:ext cx="6115685" cy="484317"/>
                                    <a:chOff x="2288150" y="3547325"/>
                                    <a:chExt cx="6115700" cy="465350"/>
                                  </a:xfrm>
                                </wpg:grpSpPr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2288150" y="3547325"/>
                                      <a:ext cx="6115700" cy="46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2288158" y="3547338"/>
                                      <a:ext cx="6115685" cy="465324"/>
                                      <a:chOff x="2288150" y="3556825"/>
                                      <a:chExt cx="6115700" cy="446350"/>
                                    </a:xfrm>
                                  </wpg:grpSpPr>
                                  <wps:wsp>
                                    <wps:cNvSpPr/>
                                    <wps:cNvPr id="13" name="Shape 13"/>
                                    <wps:spPr>
                                      <a:xfrm>
                                        <a:off x="2288150" y="3556825"/>
                                        <a:ext cx="6115700" cy="446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2288158" y="3556835"/>
                                        <a:ext cx="6115685" cy="446331"/>
                                        <a:chOff x="2288150" y="3566325"/>
                                        <a:chExt cx="6115700" cy="427350"/>
                                      </a:xfrm>
                                    </wpg:grpSpPr>
                                    <wps:wsp>
                                      <wps:cNvSpPr/>
                                      <wps:cNvPr id="15" name="Shape 15"/>
                                      <wps:spPr>
                                        <a:xfrm>
                                          <a:off x="2288150" y="3566325"/>
                                          <a:ext cx="6115700" cy="427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2288158" y="3566331"/>
                                          <a:ext cx="6115685" cy="427338"/>
                                          <a:chOff x="2288150" y="3575825"/>
                                          <a:chExt cx="6115700" cy="408350"/>
                                        </a:xfrm>
                                      </wpg:grpSpPr>
                                      <wps:wsp>
                                        <wps:cNvSpPr/>
                                        <wps:cNvPr id="17" name="Shape 17"/>
                                        <wps:spPr>
                                          <a:xfrm>
                                            <a:off x="2288150" y="3575825"/>
                                            <a:ext cx="6115700" cy="408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g:grpSp>
                                        <wpg:cNvGrpSpPr/>
                                        <wpg:grpSpPr>
                                          <a:xfrm>
                                            <a:off x="2288158" y="3575828"/>
                                            <a:ext cx="6115685" cy="408345"/>
                                            <a:chOff x="2288150" y="3585675"/>
                                            <a:chExt cx="6115700" cy="388650"/>
                                          </a:xfrm>
                                        </wpg:grpSpPr>
                                        <wps:wsp>
                                          <wps:cNvSpPr/>
                                          <wps:cNvPr id="19" name="Shape 19"/>
                                          <wps:spPr>
                                            <a:xfrm>
                                              <a:off x="2288150" y="3585675"/>
                                              <a:ext cx="6115700" cy="388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g:grpSp>
                                          <wpg:cNvGrpSpPr/>
                                          <wpg:grpSpPr>
                                            <a:xfrm>
                                              <a:off x="2288158" y="3585690"/>
                                              <a:ext cx="6115685" cy="388620"/>
                                              <a:chOff x="2311653" y="3594580"/>
                                              <a:chExt cx="6116320" cy="370825"/>
                                            </a:xfrm>
                                          </wpg:grpSpPr>
                                          <wps:wsp>
                                            <wps:cNvSpPr/>
                                            <wps:cNvPr id="21" name="Shape 21"/>
                                            <wps:spPr>
                                              <a:xfrm>
                                                <a:off x="2311653" y="3594580"/>
                                                <a:ext cx="6116300" cy="370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GrpSpPr/>
                                            <wpg:grpSpPr>
                                              <a:xfrm>
                                                <a:off x="2311653" y="3594580"/>
                                                <a:ext cx="6116320" cy="370825"/>
                                                <a:chOff x="0" y="0"/>
                                                <a:chExt cx="6116320" cy="370825"/>
                                              </a:xfrm>
                                            </wpg:grpSpPr>
                                            <wps:wsp>
                                              <wps:cNvSpPr/>
                                              <wps:cNvPr id="23" name="Shape 23"/>
                                              <wps:spPr>
                                                <a:xfrm>
                                                  <a:off x="0" y="0"/>
                                                  <a:ext cx="6068675" cy="370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000000" w:rsidDel="00000000" w:rsidP="00000000" w:rsidRDefault="00000000" w:rsidRPr="00000000">
                                                    <w:pPr>
                                                      <w:spacing w:after="0" w:before="0" w:line="240"/>
                                                      <w:ind w:left="0" w:right="0" w:firstLine="0"/>
                                                      <w:jc w:val="left"/>
                                                      <w:textDirection w:val="btLr"/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SpPr/>
                                              <wps:cNvPr id="24" name="Shape 24"/>
                                              <wps:spPr>
                                                <a:xfrm>
                                                  <a:off x="0" y="0"/>
                                                  <a:ext cx="6068695" cy="364490"/>
                                                </a:xfrm>
                                                <a:custGeom>
                                                  <a:rect b="b" l="l" r="r" t="t"/>
                                                  <a:pathLst>
                                                    <a:path extrusionOk="0" h="364490" w="6068695">
                                                      <a:moveTo>
                                                        <a:pt x="6068314" y="0"/>
                                                      </a:moveTo>
                                                      <a:lnTo>
                                                        <a:pt x="0" y="0"/>
                                                      </a:lnTo>
                                                      <a:lnTo>
                                                        <a:pt x="0" y="364235"/>
                                                      </a:lnTo>
                                                      <a:lnTo>
                                                        <a:pt x="6068314" y="364235"/>
                                                      </a:lnTo>
                                                      <a:lnTo>
                                                        <a:pt x="6068314" y="0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F1F1F1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SpPr/>
                                              <wps:cNvPr id="25" name="Shape 25"/>
                                              <wps:spPr>
                                                <a:xfrm>
                                                  <a:off x="0" y="364236"/>
                                                  <a:ext cx="6068695" cy="6350"/>
                                                </a:xfrm>
                                                <a:custGeom>
                                                  <a:rect b="b" l="l" r="r" t="t"/>
                                                  <a:pathLst>
                                                    <a:path extrusionOk="0" h="6350" w="6068695">
                                                      <a:moveTo>
                                                        <a:pt x="6068314" y="0"/>
                                                      </a:moveTo>
                                                      <a:lnTo>
                                                        <a:pt x="0" y="0"/>
                                                      </a:lnTo>
                                                      <a:lnTo>
                                                        <a:pt x="0" y="6096"/>
                                                      </a:lnTo>
                                                      <a:lnTo>
                                                        <a:pt x="6068314" y="6096"/>
                                                      </a:lnTo>
                                                      <a:lnTo>
                                                        <a:pt x="6068314" y="0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000000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SpPr/>
                                              <wps:cNvPr id="26" name="Shape 26"/>
                                              <wps:spPr>
                                                <a:xfrm>
                                                  <a:off x="47625" y="0"/>
                                                  <a:ext cx="6068695" cy="3644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000000" w:rsidDel="00000000" w:rsidP="00000000" w:rsidRDefault="00000000" w:rsidRPr="00000000">
                                                    <w:pPr>
                                                      <w:spacing w:after="0" w:before="160" w:line="240"/>
                                                      <w:ind w:left="27.000000476837158" w:right="0" w:firstLine="135"/>
                                                      <w:jc w:val="left"/>
                                                      <w:textDirection w:val="btLr"/>
                                                    </w:pPr>
                                                    <w:r w:rsidDel="00000000" w:rsidR="00000000" w:rsidRPr="00000000">
                                                      <w:rPr>
                                                        <w:rFonts w:ascii="Arial" w:cs="Arial" w:eastAsia="Arial" w:hAnsi="Arial"/>
                                                        <w:b w:val="0"/>
                                                        <w:i w:val="0"/>
                                                        <w:smallCaps w:val="0"/>
                                                        <w:strike w:val="0"/>
                                                        <w:color w:val="000000"/>
                                                        <w:sz w:val="22"/>
                                                        <w:vertAlign w:val="baseline"/>
                                                      </w:rPr>
                                                      <w:t xml:space="preserve">Curso psicología de la emergencia, apoyo a víctimas y manejo del estrés.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anchorCtr="0" anchor="t" bIns="0" lIns="0" spcFirstLastPara="1" rIns="0" wrap="square" tIns="0">
                                                <a:noAutofit/>
                                              </wps:bodyPr>
                                            </wps:w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115685" cy="579281"/>
                <wp:effectExtent b="0" l="0" r="0" t="0"/>
                <wp:wrapTopAndBottom distB="0" distT="0"/>
                <wp:docPr id="1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685" cy="5792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Descripción:</w:t>
      </w:r>
    </w:p>
    <w:p w:rsidR="00000000" w:rsidDel="00000000" w:rsidP="00000000" w:rsidRDefault="00000000" w:rsidRPr="00000000" w14:paraId="00000004">
      <w:pPr>
        <w:tabs>
          <w:tab w:val="left" w:leader="none" w:pos="284"/>
        </w:tabs>
        <w:spacing w:after="240" w:before="240" w:line="360" w:lineRule="auto"/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El curso de psicología de la emergencia, soporte a víctimas y manejo del estrés se fundamenta en la necesidad de formar personal profesionalizado y capacitado para enfrentar situaciones de crisis y emergencias, donde el bienestar psicológico de las víctimas y del personal que interviene se convierte en una prioridad crucial. En contextos de desastre, ya sean de naturaleza natural, social o tecnológica, las emociones y reacciones que emergen pueden ser extremadamente intensas y complejas, afectando tanto a las víctimas como a los equipos de respuesta. Las personas que sufren las consecuencias de un desastre pueden experimentar una amplia gama de sentimientos, desde la angustia y el miedo hasta la ira y la desesperanza, mientras lidian con la pérdida, la incertidumbre y el trauma.</w:t>
      </w:r>
    </w:p>
    <w:p w:rsidR="00000000" w:rsidDel="00000000" w:rsidP="00000000" w:rsidRDefault="00000000" w:rsidRPr="00000000" w14:paraId="00000005">
      <w:pPr>
        <w:tabs>
          <w:tab w:val="left" w:leader="none" w:pos="284"/>
        </w:tabs>
        <w:spacing w:after="240" w:before="240" w:line="360" w:lineRule="auto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Destinatarios:</w:t>
      </w:r>
    </w:p>
    <w:p w:rsidR="00000000" w:rsidDel="00000000" w:rsidP="00000000" w:rsidRDefault="00000000" w:rsidRPr="00000000" w14:paraId="00000006">
      <w:pPr>
        <w:tabs>
          <w:tab w:val="left" w:leader="none" w:pos="284"/>
        </w:tabs>
        <w:spacing w:after="24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propuesta está dirigida al personal de ambos sexos perteneciente a la Dirección de Riesgos Especiales, personal de ambos sexos que componen las Direcciones Operativas, Fuerzas de Seguridad Provinciales, Nacionales e Internacionales que soliciten dicha capacitación sin distinción de jerarquía.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Modalidad: </w:t>
      </w:r>
      <w:r w:rsidDel="00000000" w:rsidR="00000000" w:rsidRPr="00000000">
        <w:rPr>
          <w:rFonts w:ascii="Arial" w:cs="Arial" w:eastAsia="Arial" w:hAnsi="Arial"/>
          <w:rtl w:val="0"/>
        </w:rPr>
        <w:t xml:space="preserve">Presencial.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4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Carga horaria: </w:t>
      </w:r>
      <w:r w:rsidDel="00000000" w:rsidR="00000000" w:rsidRPr="00000000">
        <w:rPr>
          <w:rFonts w:ascii="Arial" w:cs="Arial" w:eastAsia="Arial" w:hAnsi="Arial"/>
          <w:rtl w:val="0"/>
        </w:rPr>
        <w:t xml:space="preserve">30 horas reloj.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5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Ediciones: </w:t>
      </w:r>
      <w:r w:rsidDel="00000000" w:rsidR="00000000" w:rsidRPr="00000000">
        <w:rPr>
          <w:rFonts w:ascii="Arial" w:cs="Arial" w:eastAsia="Arial" w:hAnsi="Arial"/>
          <w:rtl w:val="0"/>
        </w:rPr>
        <w:t xml:space="preserve">2 ediciones.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 de inicio y finalización: </w:t>
      </w:r>
      <w:r w:rsidDel="00000000" w:rsidR="00000000" w:rsidRPr="00000000">
        <w:rPr>
          <w:rFonts w:ascii="Arial" w:cs="Arial" w:eastAsia="Arial" w:hAnsi="Arial"/>
          <w:rtl w:val="0"/>
        </w:rPr>
        <w:t xml:space="preserve">Primera edición: 04/06/2025. Segunda Edición: 08/10/2025.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6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Cupo: </w:t>
      </w:r>
      <w:r w:rsidDel="00000000" w:rsidR="00000000" w:rsidRPr="00000000">
        <w:rPr>
          <w:rFonts w:ascii="Arial" w:cs="Arial" w:eastAsia="Arial" w:hAnsi="Arial"/>
          <w:rtl w:val="0"/>
        </w:rPr>
        <w:t xml:space="preserve">20.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Medio de contacto: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  <w:tab w:val="left" w:leader="none" w:pos="863"/>
        </w:tabs>
        <w:spacing w:before="42" w:line="36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capacitacionriesgosesp@gmail.com</w:t>
      </w:r>
    </w:p>
    <w:sectPr>
      <w:pgSz w:h="16840" w:w="11910" w:orient="portrait"/>
      <w:pgMar w:bottom="280" w:top="1100" w:left="1417" w:right="708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863" w:hanging="360"/>
      </w:pPr>
      <w:rPr>
        <w:rFonts w:ascii="Arial" w:cs="Arial" w:eastAsia="Arial" w:hAnsi="Arial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752" w:hanging="360"/>
      </w:pPr>
      <w:rPr/>
    </w:lvl>
    <w:lvl w:ilvl="2">
      <w:start w:val="0"/>
      <w:numFmt w:val="bullet"/>
      <w:lvlText w:val="•"/>
      <w:lvlJc w:val="left"/>
      <w:pPr>
        <w:ind w:left="2644" w:hanging="360"/>
      </w:pPr>
      <w:rPr/>
    </w:lvl>
    <w:lvl w:ilvl="3">
      <w:start w:val="0"/>
      <w:numFmt w:val="bullet"/>
      <w:lvlText w:val="•"/>
      <w:lvlJc w:val="left"/>
      <w:pPr>
        <w:ind w:left="3536" w:hanging="360"/>
      </w:pPr>
      <w:rPr/>
    </w:lvl>
    <w:lvl w:ilvl="4">
      <w:start w:val="0"/>
      <w:numFmt w:val="bullet"/>
      <w:lvlText w:val="•"/>
      <w:lvlJc w:val="left"/>
      <w:pPr>
        <w:ind w:left="4428" w:hanging="360"/>
      </w:pPr>
      <w:rPr/>
    </w:lvl>
    <w:lvl w:ilvl="5">
      <w:start w:val="0"/>
      <w:numFmt w:val="bullet"/>
      <w:lvlText w:val="•"/>
      <w:lvlJc w:val="left"/>
      <w:pPr>
        <w:ind w:left="5320" w:hanging="360"/>
      </w:pPr>
      <w:rPr/>
    </w:lvl>
    <w:lvl w:ilvl="6">
      <w:start w:val="0"/>
      <w:numFmt w:val="bullet"/>
      <w:lvlText w:val="•"/>
      <w:lvlJc w:val="left"/>
      <w:pPr>
        <w:ind w:left="6212" w:hanging="360"/>
      </w:pPr>
      <w:rPr/>
    </w:lvl>
    <w:lvl w:ilvl="7">
      <w:start w:val="0"/>
      <w:numFmt w:val="bullet"/>
      <w:lvlText w:val="•"/>
      <w:lvlJc w:val="left"/>
      <w:pPr>
        <w:ind w:left="7104" w:hanging="360"/>
      </w:pPr>
      <w:rPr/>
    </w:lvl>
    <w:lvl w:ilvl="8">
      <w:start w:val="0"/>
      <w:numFmt w:val="bullet"/>
      <w:lvlText w:val="•"/>
      <w:lvlJc w:val="left"/>
      <w:pPr>
        <w:ind w:left="7997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  <w:uiPriority w:val="1"/>
    <w:qFormat w:val="1"/>
    <w:rPr>
      <w:lang w:eastAsia="en-US"/>
    </w:rPr>
  </w:style>
  <w:style w:type="paragraph" w:styleId="Ttulo1">
    <w:name w:val="heading 1"/>
    <w:basedOn w:val="Normal"/>
    <w:uiPriority w:val="1"/>
    <w:qFormat w:val="1"/>
    <w:pPr>
      <w:ind w:left="143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"/>
    <w:qFormat w:val="1"/>
    <w:pPr>
      <w:spacing w:before="17"/>
      <w:ind w:left="143"/>
    </w:pPr>
    <w:rPr>
      <w:sz w:val="34"/>
      <w:szCs w:val="34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Prrafodelista">
    <w:name w:val="List Paragraph"/>
    <w:basedOn w:val="Normal"/>
    <w:uiPriority w:val="1"/>
    <w:qFormat w:val="1"/>
    <w:pPr>
      <w:spacing w:before="42"/>
      <w:ind w:left="863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PXx19Y3yqrBzSj2Y6WIMw/zdyQ==">CgMxLjA4AHIhMXlaXzdac2h2a2F4OG1JZ29QNENrdThqV21Fam12ajl4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2025-04-28T19:01:00Z</dcterms:created>
  <dc:creator>Vanina Miralles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